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A1" w:rsidRPr="00D90FA1" w:rsidRDefault="00D90FA1" w:rsidP="00D90FA1">
      <w:pPr>
        <w:spacing w:after="0"/>
        <w:ind w:right="-720"/>
        <w:jc w:val="center"/>
        <w:rPr>
          <w:rFonts w:ascii="Times New Roman" w:hAnsi="Times New Roman" w:cs="Times New Roman"/>
          <w:sz w:val="24"/>
          <w:szCs w:val="24"/>
        </w:rPr>
      </w:pPr>
      <w:r w:rsidRPr="00D90FA1">
        <w:rPr>
          <w:rFonts w:ascii="Times New Roman" w:hAnsi="Times New Roman" w:cs="Times New Roman"/>
          <w:sz w:val="24"/>
          <w:szCs w:val="24"/>
        </w:rPr>
        <w:t>No. F.1-22/DDAC/2020/DGRE</w:t>
      </w:r>
    </w:p>
    <w:p w:rsidR="00D90FA1" w:rsidRPr="00D90FA1" w:rsidRDefault="00D90FA1" w:rsidP="00D90FA1">
      <w:pPr>
        <w:spacing w:after="0"/>
        <w:ind w:right="-720"/>
        <w:jc w:val="center"/>
        <w:rPr>
          <w:rFonts w:ascii="Times New Roman" w:hAnsi="Times New Roman" w:cs="Times New Roman"/>
          <w:sz w:val="24"/>
          <w:szCs w:val="24"/>
        </w:rPr>
      </w:pPr>
      <w:r w:rsidRPr="00D90FA1">
        <w:rPr>
          <w:rFonts w:ascii="Times New Roman" w:hAnsi="Times New Roman" w:cs="Times New Roman"/>
          <w:sz w:val="24"/>
          <w:szCs w:val="24"/>
        </w:rPr>
        <w:t>Government of Pakistan</w:t>
      </w:r>
    </w:p>
    <w:p w:rsidR="00D90FA1" w:rsidRPr="00D90FA1" w:rsidRDefault="00D90FA1" w:rsidP="00D90FA1">
      <w:pPr>
        <w:spacing w:after="0"/>
        <w:ind w:right="-720"/>
        <w:jc w:val="center"/>
        <w:rPr>
          <w:rFonts w:ascii="Times New Roman" w:hAnsi="Times New Roman" w:cs="Times New Roman"/>
          <w:b/>
          <w:sz w:val="24"/>
          <w:szCs w:val="24"/>
        </w:rPr>
      </w:pPr>
      <w:r w:rsidRPr="00D90FA1">
        <w:rPr>
          <w:rFonts w:ascii="Times New Roman" w:hAnsi="Times New Roman" w:cs="Times New Roman"/>
          <w:b/>
          <w:sz w:val="24"/>
          <w:szCs w:val="24"/>
        </w:rPr>
        <w:t>Directorate General of Religious Education (DGRE)</w:t>
      </w:r>
    </w:p>
    <w:p w:rsidR="00D90FA1" w:rsidRPr="00D90FA1" w:rsidRDefault="00D90FA1" w:rsidP="00D90FA1">
      <w:pPr>
        <w:spacing w:after="0"/>
        <w:ind w:right="-720"/>
        <w:jc w:val="center"/>
        <w:rPr>
          <w:rFonts w:ascii="Times New Roman" w:hAnsi="Times New Roman" w:cs="Times New Roman"/>
          <w:sz w:val="24"/>
          <w:szCs w:val="24"/>
        </w:rPr>
      </w:pPr>
      <w:r w:rsidRPr="00D90FA1">
        <w:rPr>
          <w:rFonts w:ascii="Times New Roman" w:hAnsi="Times New Roman" w:cs="Times New Roman"/>
          <w:sz w:val="24"/>
          <w:szCs w:val="24"/>
        </w:rPr>
        <w:t>Ministry of Federal Education &amp; Professional Training</w:t>
      </w:r>
    </w:p>
    <w:p w:rsidR="00D90FA1" w:rsidRPr="00D90FA1" w:rsidRDefault="00D90FA1" w:rsidP="00D90FA1">
      <w:pPr>
        <w:spacing w:after="0"/>
        <w:ind w:right="-720"/>
        <w:jc w:val="center"/>
        <w:rPr>
          <w:rFonts w:ascii="Times New Roman" w:hAnsi="Times New Roman" w:cs="Times New Roman"/>
          <w:sz w:val="24"/>
          <w:szCs w:val="24"/>
        </w:rPr>
      </w:pPr>
      <w:r w:rsidRPr="00D90FA1">
        <w:rPr>
          <w:rFonts w:ascii="Times New Roman" w:hAnsi="Times New Roman" w:cs="Times New Roman"/>
          <w:sz w:val="24"/>
          <w:szCs w:val="24"/>
        </w:rPr>
        <w:t>*****</w:t>
      </w:r>
    </w:p>
    <w:p w:rsidR="00FD314D" w:rsidRDefault="00FD314D" w:rsidP="00FD314D">
      <w:pPr>
        <w:pStyle w:val="Heading2"/>
        <w:spacing w:before="0"/>
        <w:ind w:left="0" w:right="0"/>
        <w:rPr>
          <w:rFonts w:ascii="Tahoma" w:hAnsi="Tahoma" w:cs="Tahoma"/>
          <w:sz w:val="22"/>
          <w:szCs w:val="22"/>
        </w:rPr>
      </w:pPr>
    </w:p>
    <w:p w:rsidR="00FD314D" w:rsidRDefault="00FD314D" w:rsidP="00FD314D">
      <w:pPr>
        <w:pStyle w:val="Heading2"/>
        <w:spacing w:before="0"/>
        <w:ind w:left="0" w:right="0"/>
        <w:rPr>
          <w:rFonts w:ascii="Tahoma" w:hAnsi="Tahoma" w:cs="Tahoma"/>
          <w:sz w:val="22"/>
          <w:szCs w:val="22"/>
        </w:rPr>
      </w:pPr>
      <w:r w:rsidRPr="004875DC">
        <w:rPr>
          <w:rFonts w:ascii="Tahoma" w:hAnsi="Tahoma" w:cs="Tahoma"/>
          <w:sz w:val="22"/>
          <w:szCs w:val="22"/>
        </w:rPr>
        <w:t>Invitation for Bids</w:t>
      </w:r>
    </w:p>
    <w:p w:rsidR="00FD314D" w:rsidRPr="00FD314D" w:rsidRDefault="00FD314D" w:rsidP="00FD314D">
      <w:pPr>
        <w:pStyle w:val="Heading2"/>
        <w:spacing w:before="0"/>
        <w:ind w:left="0" w:right="0"/>
        <w:rPr>
          <w:rFonts w:ascii="Tahoma" w:hAnsi="Tahoma" w:cs="Tahoma"/>
          <w:sz w:val="12"/>
          <w:szCs w:val="22"/>
        </w:rPr>
      </w:pPr>
      <w:r>
        <w:rPr>
          <w:rFonts w:ascii="Tahoma" w:hAnsi="Tahoma" w:cs="Tahoma"/>
          <w:sz w:val="22"/>
          <w:szCs w:val="22"/>
        </w:rPr>
        <w:softHyphen/>
      </w:r>
      <w:r>
        <w:rPr>
          <w:rFonts w:ascii="Tahoma" w:hAnsi="Tahoma" w:cs="Tahoma"/>
          <w:sz w:val="22"/>
          <w:szCs w:val="22"/>
        </w:rPr>
        <w:softHyphen/>
      </w:r>
    </w:p>
    <w:p w:rsidR="00FD314D" w:rsidRPr="003E4D51" w:rsidRDefault="00FD314D" w:rsidP="00FD314D">
      <w:pPr>
        <w:jc w:val="center"/>
        <w:rPr>
          <w:rFonts w:ascii="Tahoma" w:hAnsi="Tahoma" w:cs="Tahoma"/>
          <w:b/>
          <w:bCs/>
        </w:rPr>
      </w:pPr>
      <w:r w:rsidRPr="00A171A5">
        <w:rPr>
          <w:rFonts w:ascii="Tahoma" w:hAnsi="Tahoma" w:cs="Tahoma"/>
          <w:b/>
          <w:bCs/>
        </w:rPr>
        <w:t>National Competitive Bidding</w:t>
      </w:r>
    </w:p>
    <w:p w:rsidR="00FD314D" w:rsidRPr="003E4D51" w:rsidRDefault="00FD314D" w:rsidP="00FD314D">
      <w:pPr>
        <w:pStyle w:val="Heading5"/>
        <w:spacing w:before="1"/>
        <w:ind w:left="3600" w:firstLine="720"/>
        <w:rPr>
          <w:rFonts w:ascii="Tahoma" w:hAnsi="Tahoma" w:cs="Tahoma"/>
          <w:color w:val="auto"/>
          <w:sz w:val="22"/>
          <w:szCs w:val="22"/>
        </w:rPr>
      </w:pPr>
      <w:r w:rsidRPr="003E4D51">
        <w:rPr>
          <w:rFonts w:ascii="Tahoma" w:hAnsi="Tahoma" w:cs="Tahoma"/>
          <w:color w:val="auto"/>
          <w:sz w:val="22"/>
          <w:szCs w:val="22"/>
        </w:rPr>
        <w:t xml:space="preserve">                                  Dated: 25</w:t>
      </w:r>
      <w:r w:rsidRPr="003E4D51">
        <w:rPr>
          <w:rFonts w:ascii="Tahoma" w:hAnsi="Tahoma" w:cs="Tahoma"/>
          <w:color w:val="auto"/>
          <w:sz w:val="22"/>
          <w:szCs w:val="22"/>
          <w:vertAlign w:val="superscript"/>
        </w:rPr>
        <w:t>th</w:t>
      </w:r>
      <w:r w:rsidRPr="003E4D51">
        <w:rPr>
          <w:rFonts w:ascii="Tahoma" w:hAnsi="Tahoma" w:cs="Tahoma"/>
          <w:color w:val="auto"/>
          <w:sz w:val="22"/>
          <w:szCs w:val="22"/>
        </w:rPr>
        <w:t xml:space="preserve"> April, 2022</w:t>
      </w:r>
    </w:p>
    <w:p w:rsidR="00FD314D" w:rsidRPr="003E4D51" w:rsidRDefault="00FD314D" w:rsidP="00FD314D">
      <w:pPr>
        <w:pStyle w:val="Heading5"/>
        <w:spacing w:before="1"/>
        <w:rPr>
          <w:rFonts w:ascii="Tahoma" w:hAnsi="Tahoma" w:cs="Tahoma"/>
          <w:color w:val="auto"/>
          <w:sz w:val="22"/>
          <w:szCs w:val="22"/>
        </w:rPr>
      </w:pPr>
    </w:p>
    <w:p w:rsidR="00FD314D" w:rsidRPr="0087786F" w:rsidRDefault="00FD314D" w:rsidP="00FD314D">
      <w:pPr>
        <w:pStyle w:val="Heading5"/>
        <w:spacing w:before="1"/>
        <w:ind w:firstLine="720"/>
        <w:jc w:val="both"/>
        <w:rPr>
          <w:rFonts w:ascii="Times New Roman" w:hAnsi="Times New Roman" w:cs="Times New Roman"/>
          <w:color w:val="auto"/>
        </w:rPr>
      </w:pPr>
      <w:r w:rsidRPr="003E4D51">
        <w:rPr>
          <w:rFonts w:ascii="Tahoma" w:hAnsi="Tahoma" w:cs="Tahoma"/>
          <w:bCs/>
          <w:color w:val="auto"/>
          <w:sz w:val="22"/>
          <w:szCs w:val="22"/>
        </w:rPr>
        <w:t xml:space="preserve">Sealed tender for supply of IT &amp; Office Equipments tabled in bidding documents are invited from original Manufacturer / Authorized Distributors / Dealers (eligible bidders are defined in bidding documents in detail) to the Directorate General of Religious Education (DGRE) for the Financial Year 2021-22: </w:t>
      </w:r>
      <w:r w:rsidRPr="003E4D51">
        <w:rPr>
          <w:rFonts w:ascii="Times New Roman" w:hAnsi="Times New Roman" w:cs="Times New Roman"/>
          <w:color w:val="auto"/>
        </w:rPr>
        <w:t xml:space="preserve">The </w:t>
      </w:r>
      <w:r w:rsidRPr="003E4D51">
        <w:rPr>
          <w:rFonts w:ascii="Tahoma" w:hAnsi="Tahoma" w:cs="Tahoma"/>
          <w:bCs/>
          <w:color w:val="auto"/>
          <w:sz w:val="22"/>
          <w:szCs w:val="22"/>
        </w:rPr>
        <w:t>contract</w:t>
      </w:r>
      <w:r w:rsidRPr="003E4D51">
        <w:rPr>
          <w:rFonts w:ascii="Times New Roman" w:hAnsi="Times New Roman" w:cs="Times New Roman"/>
          <w:color w:val="auto"/>
        </w:rPr>
        <w:t xml:space="preserve"> shall be awarded to the lowest evaluated </w:t>
      </w:r>
      <w:r w:rsidRPr="0087786F">
        <w:rPr>
          <w:rFonts w:ascii="Times New Roman" w:hAnsi="Times New Roman" w:cs="Times New Roman"/>
          <w:color w:val="auto"/>
        </w:rPr>
        <w:t>bidder Individually for Each Item.</w:t>
      </w:r>
    </w:p>
    <w:p w:rsidR="00FD314D" w:rsidRPr="0087786F" w:rsidRDefault="00FD314D" w:rsidP="00FD314D">
      <w:pPr>
        <w:pStyle w:val="Heading5"/>
        <w:spacing w:before="1"/>
        <w:jc w:val="both"/>
        <w:rPr>
          <w:rFonts w:ascii="Tahoma" w:hAnsi="Tahoma" w:cs="Tahoma"/>
          <w:b/>
          <w:bCs/>
          <w:color w:val="auto"/>
        </w:rPr>
      </w:pPr>
      <w:r w:rsidRPr="0087786F">
        <w:rPr>
          <w:rFonts w:ascii="Tahoma" w:hAnsi="Tahoma" w:cs="Tahoma"/>
          <w:b/>
          <w:bCs/>
          <w:color w:val="auto"/>
        </w:rPr>
        <w:t xml:space="preserve"> </w:t>
      </w:r>
    </w:p>
    <w:p w:rsidR="00FD314D" w:rsidRPr="0087786F" w:rsidRDefault="00FD314D" w:rsidP="00FD314D">
      <w:pPr>
        <w:pStyle w:val="ListParagraph"/>
        <w:widowControl w:val="0"/>
        <w:numPr>
          <w:ilvl w:val="0"/>
          <w:numId w:val="2"/>
        </w:numPr>
        <w:autoSpaceDE w:val="0"/>
        <w:autoSpaceDN w:val="0"/>
        <w:spacing w:after="0" w:line="240" w:lineRule="auto"/>
        <w:ind w:left="0"/>
        <w:contextualSpacing w:val="0"/>
        <w:rPr>
          <w:rFonts w:ascii="Tahoma" w:hAnsi="Tahoma" w:cs="Tahoma"/>
          <w:bCs/>
        </w:rPr>
      </w:pPr>
      <w:r w:rsidRPr="0087786F">
        <w:rPr>
          <w:rFonts w:ascii="Tahoma" w:hAnsi="Tahoma" w:cs="Tahoma"/>
          <w:bCs/>
        </w:rPr>
        <w:t>Director (Administration &amp; Coordination</w:t>
      </w:r>
      <w:proofErr w:type="gramStart"/>
      <w:r w:rsidRPr="0087786F">
        <w:rPr>
          <w:rFonts w:ascii="Tahoma" w:hAnsi="Tahoma" w:cs="Tahoma"/>
          <w:bCs/>
        </w:rPr>
        <w:t>),</w:t>
      </w:r>
      <w:proofErr w:type="gramEnd"/>
      <w:r w:rsidRPr="0087786F">
        <w:rPr>
          <w:rFonts w:ascii="Tahoma" w:hAnsi="Tahoma" w:cs="Tahoma"/>
          <w:bCs/>
        </w:rPr>
        <w:t xml:space="preserve"> invites sealed bids for the supply of items from original Manufacturers / Authorized Distributors / Dealers having registration with income tax and sale tax Authorities. A detail eligibility criterion is mentioned in the bidding documents. </w:t>
      </w:r>
    </w:p>
    <w:p w:rsidR="00FD314D" w:rsidRPr="0087786F" w:rsidRDefault="00FD314D" w:rsidP="00FD314D">
      <w:pPr>
        <w:pStyle w:val="ListParagraph"/>
        <w:tabs>
          <w:tab w:val="left" w:pos="580"/>
        </w:tabs>
        <w:ind w:left="0"/>
        <w:jc w:val="right"/>
        <w:rPr>
          <w:rFonts w:ascii="Tahoma" w:hAnsi="Tahoma" w:cs="Tahoma"/>
        </w:rPr>
      </w:pPr>
    </w:p>
    <w:p w:rsidR="00FD314D" w:rsidRPr="00A171A5" w:rsidRDefault="00FD314D" w:rsidP="0087786F">
      <w:pPr>
        <w:pStyle w:val="ListParagraph"/>
        <w:widowControl w:val="0"/>
        <w:numPr>
          <w:ilvl w:val="0"/>
          <w:numId w:val="2"/>
        </w:numPr>
        <w:autoSpaceDE w:val="0"/>
        <w:autoSpaceDN w:val="0"/>
        <w:spacing w:after="0" w:line="240" w:lineRule="auto"/>
        <w:ind w:left="0"/>
        <w:contextualSpacing w:val="0"/>
        <w:rPr>
          <w:rStyle w:val="Hyperlink"/>
          <w:rFonts w:ascii="Tahoma" w:hAnsi="Tahoma" w:cs="Tahoma"/>
          <w:b/>
        </w:rPr>
      </w:pPr>
      <w:r w:rsidRPr="0087786F">
        <w:rPr>
          <w:rFonts w:ascii="Tahoma" w:hAnsi="Tahoma" w:cs="Tahoma"/>
        </w:rPr>
        <w:t xml:space="preserve">Bidding documents containing detail list of IT &amp; Office Equipments along with terms and conditions can be obtained free of cost from the office of Dy. Director Admin &amp; </w:t>
      </w:r>
      <w:proofErr w:type="spellStart"/>
      <w:r w:rsidRPr="0087786F">
        <w:rPr>
          <w:rFonts w:ascii="Tahoma" w:hAnsi="Tahoma" w:cs="Tahoma"/>
        </w:rPr>
        <w:t>Coord</w:t>
      </w:r>
      <w:proofErr w:type="spellEnd"/>
      <w:r w:rsidRPr="0087786F">
        <w:rPr>
          <w:rFonts w:ascii="Tahoma" w:hAnsi="Tahoma" w:cs="Tahoma"/>
        </w:rPr>
        <w:t>. DGRE Head</w:t>
      </w:r>
      <w:r w:rsidRPr="00FD314D">
        <w:rPr>
          <w:rFonts w:ascii="Tahoma" w:hAnsi="Tahoma" w:cs="Tahoma"/>
        </w:rPr>
        <w:t xml:space="preserve"> Office, Sector G-8/4, </w:t>
      </w:r>
      <w:proofErr w:type="spellStart"/>
      <w:r w:rsidRPr="00FD314D">
        <w:rPr>
          <w:rFonts w:ascii="Tahoma" w:hAnsi="Tahoma" w:cs="Tahoma"/>
        </w:rPr>
        <w:t>Taleemi</w:t>
      </w:r>
      <w:proofErr w:type="spellEnd"/>
      <w:r w:rsidRPr="00FD314D">
        <w:rPr>
          <w:rFonts w:ascii="Tahoma" w:hAnsi="Tahoma" w:cs="Tahoma"/>
        </w:rPr>
        <w:t xml:space="preserve"> </w:t>
      </w:r>
      <w:proofErr w:type="spellStart"/>
      <w:r w:rsidRPr="00FD314D">
        <w:rPr>
          <w:rFonts w:ascii="Tahoma" w:hAnsi="Tahoma" w:cs="Tahoma"/>
        </w:rPr>
        <w:t>Chowk</w:t>
      </w:r>
      <w:proofErr w:type="spellEnd"/>
      <w:r w:rsidRPr="00FD314D">
        <w:rPr>
          <w:rFonts w:ascii="Tahoma" w:hAnsi="Tahoma" w:cs="Tahoma"/>
        </w:rPr>
        <w:t>, Islamabad during working office hours. The same</w:t>
      </w:r>
      <w:r w:rsidRPr="00845A52">
        <w:rPr>
          <w:rFonts w:ascii="Tahoma" w:hAnsi="Tahoma" w:cs="Tahoma"/>
        </w:rPr>
        <w:t xml:space="preserve"> can also be downloaded from official websites of DGRE (</w:t>
      </w:r>
      <w:hyperlink r:id="rId5" w:history="1">
        <w:r w:rsidRPr="00DB0EC0">
          <w:rPr>
            <w:rStyle w:val="Hyperlink"/>
            <w:rFonts w:ascii="Tahoma" w:hAnsi="Tahoma" w:cs="Tahoma"/>
          </w:rPr>
          <w:t>http://www.dgre.gov.pk/)</w:t>
        </w:r>
        <w:r w:rsidRPr="004F15B5">
          <w:rPr>
            <w:rStyle w:val="Hyperlink"/>
            <w:rFonts w:ascii="Tahoma" w:hAnsi="Tahoma" w:cs="Tahoma"/>
          </w:rPr>
          <w:t xml:space="preserve"> /</w:t>
        </w:r>
      </w:hyperlink>
      <w:hyperlink r:id="rId6" w:history="1">
        <w:r w:rsidRPr="00845A52">
          <w:rPr>
            <w:rFonts w:ascii="Tahoma" w:hAnsi="Tahoma" w:cs="Tahoma"/>
          </w:rPr>
          <w:t>Ministry of Federal Education and Professional Training</w:t>
        </w:r>
        <w:r w:rsidRPr="00845A52">
          <w:rPr>
            <w:rStyle w:val="Hyperlink"/>
            <w:rFonts w:ascii="Tahoma" w:hAnsi="Tahoma" w:cs="Tahoma"/>
          </w:rPr>
          <w:t xml:space="preserve"> (mofept.gov.pk)</w:t>
        </w:r>
      </w:hyperlink>
      <w:r w:rsidRPr="00845A52">
        <w:rPr>
          <w:rFonts w:ascii="Tahoma" w:hAnsi="Tahoma" w:cs="Tahoma"/>
        </w:rPr>
        <w:t>/</w:t>
      </w:r>
      <w:r>
        <w:rPr>
          <w:rFonts w:ascii="Tahoma" w:hAnsi="Tahoma" w:cs="Tahoma"/>
        </w:rPr>
        <w:t xml:space="preserve">or </w:t>
      </w:r>
      <w:hyperlink r:id="rId7" w:history="1">
        <w:r w:rsidRPr="0009442E">
          <w:rPr>
            <w:rStyle w:val="Hyperlink"/>
            <w:rFonts w:ascii="Tahoma" w:hAnsi="Tahoma" w:cs="Tahoma"/>
          </w:rPr>
          <w:t>https://www.ppra.org.pk</w:t>
        </w:r>
      </w:hyperlink>
      <w:r w:rsidRPr="00A171A5">
        <w:rPr>
          <w:rStyle w:val="Hyperlink"/>
        </w:rPr>
        <w:t>.</w:t>
      </w:r>
    </w:p>
    <w:p w:rsidR="00FD314D" w:rsidRPr="00A171A5" w:rsidRDefault="00FD314D" w:rsidP="00FD314D">
      <w:pPr>
        <w:pStyle w:val="ListParagraph"/>
        <w:rPr>
          <w:rFonts w:ascii="Tahoma" w:hAnsi="Tahoma" w:cs="Tahoma"/>
          <w:b/>
        </w:rPr>
      </w:pPr>
    </w:p>
    <w:p w:rsidR="00FD314D" w:rsidRPr="00845A52" w:rsidRDefault="00FD314D" w:rsidP="00FD314D">
      <w:pPr>
        <w:pStyle w:val="ListParagraph"/>
        <w:widowControl w:val="0"/>
        <w:numPr>
          <w:ilvl w:val="0"/>
          <w:numId w:val="2"/>
        </w:numPr>
        <w:tabs>
          <w:tab w:val="left" w:pos="580"/>
        </w:tabs>
        <w:autoSpaceDE w:val="0"/>
        <w:autoSpaceDN w:val="0"/>
        <w:spacing w:after="0"/>
        <w:ind w:left="0"/>
        <w:contextualSpacing w:val="0"/>
        <w:rPr>
          <w:rFonts w:ascii="Tahoma" w:hAnsi="Tahoma" w:cs="Tahoma"/>
          <w:b/>
        </w:rPr>
      </w:pPr>
      <w:r w:rsidRPr="00845A52">
        <w:rPr>
          <w:rFonts w:ascii="Tahoma" w:hAnsi="Tahoma" w:cs="Tahoma"/>
        </w:rPr>
        <w:t xml:space="preserve">Sealed Bids (Technical and Financial bids under single stage two envelop format) prepared in accordance with the instruction given in the tender documents and complete in all respect should reached office of the </w:t>
      </w:r>
      <w:r>
        <w:rPr>
          <w:rFonts w:ascii="Tahoma" w:hAnsi="Tahoma" w:cs="Tahoma"/>
        </w:rPr>
        <w:t xml:space="preserve">Dy. Director Admin &amp; </w:t>
      </w:r>
      <w:proofErr w:type="spellStart"/>
      <w:r>
        <w:rPr>
          <w:rFonts w:ascii="Tahoma" w:hAnsi="Tahoma" w:cs="Tahoma"/>
        </w:rPr>
        <w:t>Coord</w:t>
      </w:r>
      <w:proofErr w:type="spellEnd"/>
      <w:r>
        <w:rPr>
          <w:rFonts w:ascii="Tahoma" w:hAnsi="Tahoma" w:cs="Tahoma"/>
        </w:rPr>
        <w:t xml:space="preserve">. </w:t>
      </w:r>
      <w:r w:rsidRPr="00845A52">
        <w:rPr>
          <w:rFonts w:ascii="Tahoma" w:hAnsi="Tahoma" w:cs="Tahoma"/>
        </w:rPr>
        <w:t xml:space="preserve">DGRE Head Office, Sector G-8/4, </w:t>
      </w:r>
      <w:proofErr w:type="spellStart"/>
      <w:r w:rsidRPr="00845A52">
        <w:rPr>
          <w:rFonts w:ascii="Tahoma" w:hAnsi="Tahoma" w:cs="Tahoma"/>
        </w:rPr>
        <w:t>Taleemi</w:t>
      </w:r>
      <w:proofErr w:type="spellEnd"/>
      <w:r w:rsidRPr="00845A52">
        <w:rPr>
          <w:rFonts w:ascii="Tahoma" w:hAnsi="Tahoma" w:cs="Tahoma"/>
        </w:rPr>
        <w:t xml:space="preserve"> </w:t>
      </w:r>
      <w:proofErr w:type="spellStart"/>
      <w:r w:rsidRPr="00845A52">
        <w:rPr>
          <w:rFonts w:ascii="Tahoma" w:hAnsi="Tahoma" w:cs="Tahoma"/>
        </w:rPr>
        <w:t>Chowk</w:t>
      </w:r>
      <w:proofErr w:type="spellEnd"/>
      <w:r w:rsidRPr="00845A52">
        <w:rPr>
          <w:rFonts w:ascii="Tahoma" w:hAnsi="Tahoma" w:cs="Tahoma"/>
        </w:rPr>
        <w:t xml:space="preserve">, Islamabad on or before </w:t>
      </w:r>
      <w:r>
        <w:rPr>
          <w:rFonts w:ascii="Tahoma" w:hAnsi="Tahoma" w:cs="Tahoma"/>
        </w:rPr>
        <w:t>Thursday</w:t>
      </w:r>
      <w:r w:rsidRPr="00845A52">
        <w:rPr>
          <w:rFonts w:ascii="Tahoma" w:hAnsi="Tahoma" w:cs="Tahoma"/>
        </w:rPr>
        <w:t xml:space="preserve">, </w:t>
      </w:r>
      <w:r>
        <w:rPr>
          <w:rFonts w:ascii="Tahoma" w:hAnsi="Tahoma" w:cs="Tahoma"/>
        </w:rPr>
        <w:t>12</w:t>
      </w:r>
      <w:r w:rsidRPr="000E33F6">
        <w:rPr>
          <w:rFonts w:ascii="Tahoma" w:hAnsi="Tahoma" w:cs="Tahoma"/>
          <w:vertAlign w:val="superscript"/>
        </w:rPr>
        <w:t>th</w:t>
      </w:r>
      <w:r>
        <w:rPr>
          <w:rFonts w:ascii="Tahoma" w:hAnsi="Tahoma" w:cs="Tahoma"/>
        </w:rPr>
        <w:t xml:space="preserve"> May,</w:t>
      </w:r>
      <w:r w:rsidRPr="00845A52">
        <w:rPr>
          <w:rFonts w:ascii="Tahoma" w:hAnsi="Tahoma" w:cs="Tahoma"/>
        </w:rPr>
        <w:t xml:space="preserve">  202</w:t>
      </w:r>
      <w:r>
        <w:rPr>
          <w:rFonts w:ascii="Tahoma" w:hAnsi="Tahoma" w:cs="Tahoma"/>
        </w:rPr>
        <w:t>2</w:t>
      </w:r>
      <w:r w:rsidRPr="00845A52">
        <w:rPr>
          <w:rFonts w:ascii="Tahoma" w:hAnsi="Tahoma" w:cs="Tahoma"/>
        </w:rPr>
        <w:t xml:space="preserve"> at 03:00 PM which will be opened publicly on the same day at 03.30 PM in the </w:t>
      </w:r>
      <w:r>
        <w:rPr>
          <w:rFonts w:ascii="Tahoma" w:hAnsi="Tahoma" w:cs="Tahoma"/>
        </w:rPr>
        <w:t xml:space="preserve">Committee Room of </w:t>
      </w:r>
      <w:r w:rsidRPr="00845A52">
        <w:rPr>
          <w:rFonts w:ascii="Tahoma" w:hAnsi="Tahoma" w:cs="Tahoma"/>
        </w:rPr>
        <w:t xml:space="preserve">DGRE Head Office, Sector G-8/4, </w:t>
      </w:r>
      <w:proofErr w:type="spellStart"/>
      <w:r w:rsidRPr="00845A52">
        <w:rPr>
          <w:rFonts w:ascii="Tahoma" w:hAnsi="Tahoma" w:cs="Tahoma"/>
        </w:rPr>
        <w:t>Taleemi</w:t>
      </w:r>
      <w:proofErr w:type="spellEnd"/>
      <w:r w:rsidRPr="00845A52">
        <w:rPr>
          <w:rFonts w:ascii="Tahoma" w:hAnsi="Tahoma" w:cs="Tahoma"/>
        </w:rPr>
        <w:t xml:space="preserve"> </w:t>
      </w:r>
      <w:proofErr w:type="spellStart"/>
      <w:r w:rsidRPr="00845A52">
        <w:rPr>
          <w:rFonts w:ascii="Tahoma" w:hAnsi="Tahoma" w:cs="Tahoma"/>
        </w:rPr>
        <w:t>Chowk</w:t>
      </w:r>
      <w:proofErr w:type="spellEnd"/>
      <w:r w:rsidRPr="00845A52">
        <w:rPr>
          <w:rFonts w:ascii="Tahoma" w:hAnsi="Tahoma" w:cs="Tahoma"/>
        </w:rPr>
        <w:t>, Islamabad..</w:t>
      </w:r>
    </w:p>
    <w:p w:rsidR="00FD314D" w:rsidRPr="007C6F5B" w:rsidRDefault="00FD314D" w:rsidP="00FD314D">
      <w:pPr>
        <w:pStyle w:val="ListParagraph"/>
        <w:tabs>
          <w:tab w:val="left" w:pos="580"/>
        </w:tabs>
        <w:spacing w:before="66"/>
        <w:ind w:left="0"/>
        <w:jc w:val="right"/>
        <w:rPr>
          <w:rFonts w:ascii="Tahoma" w:hAnsi="Tahoma" w:cs="Tahoma"/>
        </w:rPr>
      </w:pPr>
    </w:p>
    <w:p w:rsidR="00FD314D" w:rsidRDefault="00FD314D" w:rsidP="00FD314D">
      <w:pPr>
        <w:pStyle w:val="BodyText"/>
        <w:spacing w:line="276" w:lineRule="auto"/>
        <w:jc w:val="center"/>
        <w:rPr>
          <w:rFonts w:ascii="Tahoma" w:hAnsi="Tahoma" w:cs="Tahoma"/>
          <w:bCs/>
        </w:rPr>
      </w:pPr>
    </w:p>
    <w:p w:rsidR="00FD314D" w:rsidRDefault="00FD314D" w:rsidP="00FD314D">
      <w:pPr>
        <w:pStyle w:val="BodyText"/>
        <w:spacing w:line="276" w:lineRule="auto"/>
        <w:jc w:val="center"/>
        <w:rPr>
          <w:rFonts w:ascii="Tahoma" w:hAnsi="Tahoma" w:cs="Tahoma"/>
          <w:bCs/>
        </w:rPr>
      </w:pPr>
    </w:p>
    <w:p w:rsidR="00FD314D" w:rsidRDefault="00FD314D" w:rsidP="00FD314D">
      <w:pPr>
        <w:pStyle w:val="BodyText"/>
        <w:spacing w:line="276" w:lineRule="auto"/>
        <w:jc w:val="center"/>
        <w:rPr>
          <w:rFonts w:ascii="Tahoma" w:hAnsi="Tahoma" w:cs="Tahoma"/>
          <w:bCs/>
        </w:rPr>
      </w:pPr>
    </w:p>
    <w:p w:rsidR="00FD314D" w:rsidRPr="00845A52" w:rsidRDefault="00FD314D" w:rsidP="00FD314D">
      <w:pPr>
        <w:pStyle w:val="BodyText"/>
        <w:spacing w:line="276" w:lineRule="auto"/>
        <w:jc w:val="center"/>
        <w:rPr>
          <w:rFonts w:ascii="Tahoma" w:hAnsi="Tahoma" w:cs="Tahoma"/>
          <w:bCs/>
        </w:rPr>
      </w:pPr>
      <w:r>
        <w:rPr>
          <w:rFonts w:ascii="Tahoma" w:hAnsi="Tahoma" w:cs="Tahoma"/>
          <w:bCs/>
        </w:rPr>
        <w:t>(</w:t>
      </w:r>
      <w:proofErr w:type="spellStart"/>
      <w:r>
        <w:rPr>
          <w:rFonts w:ascii="Tahoma" w:hAnsi="Tahoma" w:cs="Tahoma"/>
          <w:bCs/>
        </w:rPr>
        <w:t>Syed</w:t>
      </w:r>
      <w:proofErr w:type="spellEnd"/>
      <w:r>
        <w:rPr>
          <w:rFonts w:ascii="Tahoma" w:hAnsi="Tahoma" w:cs="Tahoma"/>
          <w:bCs/>
        </w:rPr>
        <w:t xml:space="preserve"> </w:t>
      </w:r>
      <w:proofErr w:type="spellStart"/>
      <w:r>
        <w:rPr>
          <w:rFonts w:ascii="Tahoma" w:hAnsi="Tahoma" w:cs="Tahoma"/>
          <w:bCs/>
        </w:rPr>
        <w:t>Azhar</w:t>
      </w:r>
      <w:proofErr w:type="spellEnd"/>
      <w:r>
        <w:rPr>
          <w:rFonts w:ascii="Tahoma" w:hAnsi="Tahoma" w:cs="Tahoma"/>
          <w:bCs/>
        </w:rPr>
        <w:t xml:space="preserve"> </w:t>
      </w:r>
      <w:proofErr w:type="spellStart"/>
      <w:r>
        <w:rPr>
          <w:rFonts w:ascii="Tahoma" w:hAnsi="Tahoma" w:cs="Tahoma"/>
          <w:bCs/>
        </w:rPr>
        <w:t>Abbas</w:t>
      </w:r>
      <w:proofErr w:type="spellEnd"/>
      <w:r>
        <w:rPr>
          <w:rFonts w:ascii="Tahoma" w:hAnsi="Tahoma" w:cs="Tahoma"/>
          <w:bCs/>
        </w:rPr>
        <w:t>)</w:t>
      </w:r>
    </w:p>
    <w:p w:rsidR="00FD314D" w:rsidRPr="00845A52" w:rsidRDefault="00FD314D" w:rsidP="00FD314D">
      <w:pPr>
        <w:pStyle w:val="BodyText"/>
        <w:spacing w:line="276" w:lineRule="auto"/>
        <w:jc w:val="center"/>
        <w:rPr>
          <w:rFonts w:ascii="Tahoma" w:hAnsi="Tahoma" w:cs="Tahoma"/>
          <w:b w:val="0"/>
        </w:rPr>
      </w:pPr>
      <w:r w:rsidRPr="00845A52">
        <w:rPr>
          <w:rFonts w:ascii="Tahoma" w:hAnsi="Tahoma" w:cs="Tahoma"/>
          <w:b w:val="0"/>
        </w:rPr>
        <w:t>Director (Administration</w:t>
      </w:r>
      <w:r>
        <w:rPr>
          <w:rFonts w:ascii="Tahoma" w:hAnsi="Tahoma" w:cs="Tahoma"/>
          <w:b w:val="0"/>
        </w:rPr>
        <w:t xml:space="preserve"> &amp; Coordination</w:t>
      </w:r>
      <w:r w:rsidRPr="00845A52">
        <w:rPr>
          <w:rFonts w:ascii="Tahoma" w:hAnsi="Tahoma" w:cs="Tahoma"/>
          <w:b w:val="0"/>
        </w:rPr>
        <w:t>)</w:t>
      </w:r>
    </w:p>
    <w:p w:rsidR="00FD314D" w:rsidRPr="00845A52" w:rsidRDefault="00FD314D" w:rsidP="00FD314D">
      <w:pPr>
        <w:pStyle w:val="BodyText"/>
        <w:spacing w:line="276" w:lineRule="auto"/>
        <w:jc w:val="center"/>
        <w:rPr>
          <w:rFonts w:ascii="Tahoma" w:hAnsi="Tahoma" w:cs="Tahoma"/>
          <w:b w:val="0"/>
        </w:rPr>
      </w:pPr>
      <w:r w:rsidRPr="00845A52">
        <w:rPr>
          <w:rFonts w:ascii="Tahoma" w:hAnsi="Tahoma" w:cs="Tahoma"/>
          <w:b w:val="0"/>
        </w:rPr>
        <w:t>Directorate General of Religious Education (DGRE)</w:t>
      </w:r>
    </w:p>
    <w:p w:rsidR="00FD314D" w:rsidRPr="00845A52" w:rsidRDefault="00FD314D" w:rsidP="00FD314D">
      <w:pPr>
        <w:pStyle w:val="BodyText"/>
        <w:spacing w:line="276" w:lineRule="auto"/>
        <w:jc w:val="center"/>
        <w:rPr>
          <w:rFonts w:ascii="Tahoma" w:hAnsi="Tahoma" w:cs="Tahoma"/>
          <w:b w:val="0"/>
        </w:rPr>
      </w:pPr>
      <w:r w:rsidRPr="00845A52">
        <w:rPr>
          <w:rFonts w:ascii="Tahoma" w:hAnsi="Tahoma" w:cs="Tahoma"/>
          <w:b w:val="0"/>
        </w:rPr>
        <w:t xml:space="preserve">Sector G-8/4, </w:t>
      </w:r>
      <w:proofErr w:type="spellStart"/>
      <w:r w:rsidRPr="00845A52">
        <w:rPr>
          <w:rFonts w:ascii="Tahoma" w:hAnsi="Tahoma" w:cs="Tahoma"/>
          <w:b w:val="0"/>
        </w:rPr>
        <w:t>Taleemi</w:t>
      </w:r>
      <w:proofErr w:type="spellEnd"/>
      <w:r w:rsidRPr="00845A52">
        <w:rPr>
          <w:rFonts w:ascii="Tahoma" w:hAnsi="Tahoma" w:cs="Tahoma"/>
          <w:b w:val="0"/>
        </w:rPr>
        <w:t xml:space="preserve"> </w:t>
      </w:r>
      <w:proofErr w:type="spellStart"/>
      <w:r w:rsidRPr="00845A52">
        <w:rPr>
          <w:rFonts w:ascii="Tahoma" w:hAnsi="Tahoma" w:cs="Tahoma"/>
          <w:b w:val="0"/>
        </w:rPr>
        <w:t>Chowk</w:t>
      </w:r>
      <w:proofErr w:type="spellEnd"/>
      <w:r w:rsidRPr="00845A52">
        <w:rPr>
          <w:rFonts w:ascii="Tahoma" w:hAnsi="Tahoma" w:cs="Tahoma"/>
          <w:b w:val="0"/>
        </w:rPr>
        <w:t xml:space="preserve">, Islamabad Capital Territory </w:t>
      </w:r>
    </w:p>
    <w:p w:rsidR="00FD314D" w:rsidRPr="00932126" w:rsidRDefault="00FD314D" w:rsidP="00FD314D">
      <w:pPr>
        <w:pStyle w:val="BodyText"/>
        <w:spacing w:line="276" w:lineRule="auto"/>
        <w:jc w:val="center"/>
        <w:rPr>
          <w:rFonts w:ascii="Tahoma" w:hAnsi="Tahoma" w:cs="Tahoma"/>
          <w:b w:val="0"/>
        </w:rPr>
      </w:pPr>
      <w:r w:rsidRPr="00845A52">
        <w:rPr>
          <w:rFonts w:ascii="Tahoma" w:hAnsi="Tahoma" w:cs="Tahoma"/>
          <w:b w:val="0"/>
        </w:rPr>
        <w:t>Ph: 92 51 9261131-4</w:t>
      </w:r>
      <w:r>
        <w:rPr>
          <w:rFonts w:ascii="Tahoma" w:hAnsi="Tahoma" w:cs="Tahoma"/>
          <w:b w:val="0"/>
        </w:rPr>
        <w:t xml:space="preserve">, </w:t>
      </w:r>
    </w:p>
    <w:p w:rsidR="00177E59" w:rsidRDefault="00177E59">
      <w:pPr>
        <w:rPr>
          <w:rFonts w:ascii="Times New Roman" w:hAnsi="Times New Roman" w:cs="Times New Roman"/>
          <w:sz w:val="24"/>
          <w:szCs w:val="24"/>
        </w:rPr>
      </w:pPr>
    </w:p>
    <w:sectPr w:rsidR="00177E59" w:rsidSect="00177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7759F"/>
    <w:multiLevelType w:val="hybridMultilevel"/>
    <w:tmpl w:val="8A14AE44"/>
    <w:lvl w:ilvl="0" w:tplc="848ED2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35711A"/>
    <w:multiLevelType w:val="hybridMultilevel"/>
    <w:tmpl w:val="9374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0FA1"/>
    <w:rsid w:val="00177E59"/>
    <w:rsid w:val="002E0C02"/>
    <w:rsid w:val="0087786F"/>
    <w:rsid w:val="00D90FA1"/>
    <w:rsid w:val="00FD3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FA1"/>
    <w:pPr>
      <w:spacing w:after="200" w:line="276" w:lineRule="auto"/>
      <w:jc w:val="both"/>
    </w:pPr>
    <w:rPr>
      <w:rFonts w:ascii="Calibri" w:eastAsia="Times New Roman" w:hAnsi="Calibri" w:cs="Calibri"/>
      <w:lang w:val="en-GB"/>
    </w:rPr>
  </w:style>
  <w:style w:type="paragraph" w:styleId="Heading2">
    <w:name w:val="heading 2"/>
    <w:basedOn w:val="Normal"/>
    <w:link w:val="Heading2Char"/>
    <w:uiPriority w:val="1"/>
    <w:qFormat/>
    <w:rsid w:val="00FD314D"/>
    <w:pPr>
      <w:widowControl w:val="0"/>
      <w:autoSpaceDE w:val="0"/>
      <w:autoSpaceDN w:val="0"/>
      <w:spacing w:before="251" w:after="0" w:line="240" w:lineRule="auto"/>
      <w:ind w:left="777" w:right="1015"/>
      <w:jc w:val="center"/>
      <w:outlineLvl w:val="1"/>
    </w:pPr>
    <w:rPr>
      <w:rFonts w:ascii="Times New Roman" w:hAnsi="Times New Roman" w:cs="Times New Roman"/>
      <w:b/>
      <w:sz w:val="42"/>
      <w:szCs w:val="42"/>
      <w:lang w:val="en-US"/>
    </w:rPr>
  </w:style>
  <w:style w:type="paragraph" w:styleId="Heading5">
    <w:name w:val="heading 5"/>
    <w:basedOn w:val="Normal"/>
    <w:next w:val="Normal"/>
    <w:link w:val="Heading5Char"/>
    <w:uiPriority w:val="1"/>
    <w:unhideWhenUsed/>
    <w:qFormat/>
    <w:rsid w:val="00FD314D"/>
    <w:pPr>
      <w:keepNext/>
      <w:keepLines/>
      <w:spacing w:before="200" w:after="0"/>
      <w:jc w:val="left"/>
      <w:outlineLvl w:val="4"/>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90FA1"/>
    <w:pPr>
      <w:ind w:left="720"/>
      <w:contextualSpacing/>
    </w:pPr>
  </w:style>
  <w:style w:type="character" w:customStyle="1" w:styleId="Heading2Char">
    <w:name w:val="Heading 2 Char"/>
    <w:basedOn w:val="DefaultParagraphFont"/>
    <w:link w:val="Heading2"/>
    <w:uiPriority w:val="1"/>
    <w:rsid w:val="00FD314D"/>
    <w:rPr>
      <w:rFonts w:ascii="Times New Roman" w:eastAsia="Times New Roman" w:hAnsi="Times New Roman" w:cs="Times New Roman"/>
      <w:b/>
      <w:sz w:val="42"/>
      <w:szCs w:val="42"/>
    </w:rPr>
  </w:style>
  <w:style w:type="character" w:customStyle="1" w:styleId="Heading5Char">
    <w:name w:val="Heading 5 Char"/>
    <w:basedOn w:val="DefaultParagraphFont"/>
    <w:link w:val="Heading5"/>
    <w:uiPriority w:val="1"/>
    <w:rsid w:val="00FD314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D314D"/>
    <w:rPr>
      <w:color w:val="0563C1" w:themeColor="hyperlink"/>
      <w:u w:val="single"/>
    </w:rPr>
  </w:style>
  <w:style w:type="paragraph" w:styleId="BodyText">
    <w:name w:val="Body Text"/>
    <w:basedOn w:val="Normal"/>
    <w:link w:val="BodyTextChar"/>
    <w:uiPriority w:val="1"/>
    <w:qFormat/>
    <w:rsid w:val="00FD314D"/>
    <w:pPr>
      <w:widowControl w:val="0"/>
      <w:autoSpaceDE w:val="0"/>
      <w:autoSpaceDN w:val="0"/>
      <w:spacing w:after="0" w:line="240" w:lineRule="auto"/>
      <w:jc w:val="left"/>
    </w:pPr>
    <w:rPr>
      <w:rFonts w:ascii="DejaVu Sans" w:eastAsia="DejaVu Sans" w:hAnsi="DejaVu Sans" w:cs="DejaVu Sans"/>
      <w:b/>
      <w:lang w:val="en-US"/>
    </w:rPr>
  </w:style>
  <w:style w:type="character" w:customStyle="1" w:styleId="BodyTextChar">
    <w:name w:val="Body Text Char"/>
    <w:basedOn w:val="DefaultParagraphFont"/>
    <w:link w:val="BodyText"/>
    <w:uiPriority w:val="1"/>
    <w:rsid w:val="00FD314D"/>
    <w:rPr>
      <w:rFonts w:ascii="DejaVu Sans" w:eastAsia="DejaVu Sans" w:hAnsi="DejaVu Sans" w:cs="DejaVu Sans"/>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pra.org.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fept.gov.pk/index" TargetMode="External"/><Relationship Id="rId5" Type="http://schemas.openxmlformats.org/officeDocument/2006/relationships/hyperlink" Target="http://www.dgre.gov.pk/)%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2</cp:revision>
  <cp:lastPrinted>2022-04-25T06:47:00Z</cp:lastPrinted>
  <dcterms:created xsi:type="dcterms:W3CDTF">2022-04-25T06:32:00Z</dcterms:created>
  <dcterms:modified xsi:type="dcterms:W3CDTF">2022-04-26T05:05:00Z</dcterms:modified>
</cp:coreProperties>
</file>